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C4C" w:rsidRDefault="002F1669">
      <w:hyperlink r:id="rId4" w:history="1">
        <w:r w:rsidRPr="00EA4B41">
          <w:rPr>
            <w:rStyle w:val="a3"/>
          </w:rPr>
          <w:t>http://mon.tatarstan.ru/rus/roliki_pro_bdd.htm</w:t>
        </w:r>
      </w:hyperlink>
    </w:p>
    <w:p w:rsidR="002F1669" w:rsidRDefault="002F1669">
      <w:hyperlink r:id="rId5" w:history="1">
        <w:r w:rsidRPr="00EA4B41">
          <w:rPr>
            <w:rStyle w:val="a3"/>
          </w:rPr>
          <w:t>http://mon.tatarstan.ru/rus/videofilm_bdd.htm</w:t>
        </w:r>
      </w:hyperlink>
    </w:p>
    <w:p w:rsidR="002F1669" w:rsidRDefault="002F1669">
      <w:hyperlink r:id="rId6" w:history="1">
        <w:r w:rsidRPr="00EA4B41">
          <w:rPr>
            <w:rStyle w:val="a3"/>
          </w:rPr>
          <w:t>http://mon.tatarstan.ru/rus/video_deti.htm</w:t>
        </w:r>
      </w:hyperlink>
    </w:p>
    <w:p w:rsidR="002F1669" w:rsidRDefault="002F1669">
      <w:hyperlink r:id="rId7" w:history="1">
        <w:r w:rsidRPr="00EA4B41">
          <w:rPr>
            <w:rStyle w:val="a3"/>
          </w:rPr>
          <w:t>http://mon.tatarstan.ru/rus/teleigra_dorogodetsnva.htm</w:t>
        </w:r>
      </w:hyperlink>
    </w:p>
    <w:p w:rsidR="002F1669" w:rsidRDefault="002F1669"/>
    <w:sectPr w:rsidR="002F1669" w:rsidSect="00E4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F1669"/>
    <w:rsid w:val="002F1669"/>
    <w:rsid w:val="00E4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6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n.tatarstan.ru/rus/teleigra_dorogodetsnva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video_deti.htm" TargetMode="External"/><Relationship Id="rId5" Type="http://schemas.openxmlformats.org/officeDocument/2006/relationships/hyperlink" Target="http://mon.tatarstan.ru/rus/videofilm_bdd.htm" TargetMode="External"/><Relationship Id="rId4" Type="http://schemas.openxmlformats.org/officeDocument/2006/relationships/hyperlink" Target="http://mon.tatarstan.ru/rus/roliki_pro_bdd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2018-11-01T08:02:00Z</dcterms:created>
  <dcterms:modified xsi:type="dcterms:W3CDTF">2018-11-01T08:03:00Z</dcterms:modified>
</cp:coreProperties>
</file>